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3B" w:rsidRDefault="00D86A3B" w:rsidP="00D86A3B"/>
    <w:p w:rsidR="00D86A3B" w:rsidRDefault="00D86A3B" w:rsidP="0016483D">
      <w:pPr>
        <w:jc w:val="center"/>
        <w:rPr>
          <w:b/>
          <w:color w:val="FF0000"/>
          <w:sz w:val="36"/>
        </w:rPr>
      </w:pPr>
      <w:r w:rsidRPr="0016483D">
        <w:rPr>
          <w:b/>
          <w:color w:val="FF0000"/>
          <w:sz w:val="36"/>
        </w:rPr>
        <w:t>GENEL HÜKÜMLER</w:t>
      </w:r>
    </w:p>
    <w:p w:rsidR="0016483D" w:rsidRDefault="0016483D" w:rsidP="0016483D">
      <w:pPr>
        <w:jc w:val="center"/>
        <w:rPr>
          <w:b/>
          <w:color w:val="FF0000"/>
          <w:sz w:val="36"/>
        </w:rPr>
      </w:pPr>
    </w:p>
    <w:p w:rsidR="0016483D" w:rsidRPr="0016483D" w:rsidRDefault="0016483D" w:rsidP="0016483D">
      <w:pPr>
        <w:jc w:val="center"/>
        <w:rPr>
          <w:b/>
          <w:color w:val="FF0000"/>
          <w:sz w:val="36"/>
        </w:rPr>
      </w:pPr>
      <w:bookmarkStart w:id="0" w:name="_GoBack"/>
      <w:bookmarkEnd w:id="0"/>
    </w:p>
    <w:p w:rsidR="00D86A3B" w:rsidRDefault="0016483D" w:rsidP="0016483D">
      <w:pPr>
        <w:ind w:firstLine="708"/>
      </w:pPr>
      <w:r>
        <w:t>Kösezade Turizm, g</w:t>
      </w:r>
      <w:r w:rsidR="00D86A3B">
        <w:t>ezi kapsamındaki otel isimlerini, ulaşım araçlarını, gecelemeyi, hareket saatlerini ve bunların hareket yerlerini</w:t>
      </w:r>
      <w:r>
        <w:t>,</w:t>
      </w:r>
      <w:r w:rsidR="00D86A3B">
        <w:t xml:space="preserve"> programda belirtilen standartlara bağlı kalmak koşuluyla</w:t>
      </w:r>
      <w:r>
        <w:t xml:space="preserve"> </w:t>
      </w:r>
      <w:r w:rsidR="00D2362C">
        <w:t>değiştirilebilir.</w:t>
      </w:r>
      <w:r w:rsidR="00D86A3B">
        <w:t xml:space="preserve"> Kayıt esnasında verilen tur programları örnek programlardır. </w:t>
      </w:r>
      <w:r>
        <w:t xml:space="preserve">Bu programlardaki fiyatlar ve müsaitlikler anlıktır. Rezervasyon esnasında tekrar kontrol edilecektir. </w:t>
      </w:r>
      <w:r w:rsidR="00D86A3B">
        <w:t xml:space="preserve">Tur programlarında belirtilen ekstra turların organize edileceği tarihler ve yerler değiştirilebilir. Ekstra turlar </w:t>
      </w:r>
      <w:r w:rsidR="00D2362C">
        <w:t>belirtilen çoğunluk sağlandığı koşulda yapılacaktır.</w:t>
      </w:r>
    </w:p>
    <w:p w:rsidR="00D2362C" w:rsidRDefault="0016483D" w:rsidP="0016483D">
      <w:pPr>
        <w:ind w:firstLine="708"/>
      </w:pPr>
      <w:r>
        <w:t>Y</w:t>
      </w:r>
      <w:r w:rsidR="00DA14E8">
        <w:t xml:space="preserve">urtdışı turlarında kalkışlar Türkiye’den olup Ercan gidiş dönüş uçak bileti fiyata </w:t>
      </w:r>
      <w:r>
        <w:t>dâhil</w:t>
      </w:r>
      <w:r w:rsidR="00DA14E8">
        <w:t xml:space="preserve"> değildir.</w:t>
      </w:r>
      <w:r>
        <w:t xml:space="preserve"> Paket turlarda u</w:t>
      </w:r>
      <w:r w:rsidR="00D2362C">
        <w:t>çuşlar</w:t>
      </w:r>
      <w:r w:rsidR="00D86A3B">
        <w:t xml:space="preserve"> ile ilgili tüm düzenlemeler </w:t>
      </w:r>
      <w:r>
        <w:t>u</w:t>
      </w:r>
      <w:r w:rsidR="00D86A3B">
        <w:t xml:space="preserve">luslararası </w:t>
      </w:r>
      <w:r>
        <w:t>h</w:t>
      </w:r>
      <w:r w:rsidR="00D86A3B">
        <w:t>avacılı</w:t>
      </w:r>
      <w:r>
        <w:t xml:space="preserve">k kurallarına tabii olduğundan </w:t>
      </w:r>
      <w:r w:rsidR="00D86A3B">
        <w:t>bu uçuşlarda her türlü saat değişikliği, uçak tipi ve havayolu şirketini değiştirme hakkına sahiptir</w:t>
      </w:r>
    </w:p>
    <w:p w:rsidR="00D86A3B" w:rsidRDefault="00D86A3B" w:rsidP="0016483D">
      <w:pPr>
        <w:ind w:firstLine="708"/>
      </w:pPr>
      <w:r>
        <w:t>Uçaklı ulaşımlarda, havayolu firmasının bagaj kayıp ve hasarı durumunda ilgili havayolu firmasının kuralları geçerlidir.</w:t>
      </w:r>
    </w:p>
    <w:p w:rsidR="00D86A3B" w:rsidRDefault="00D86A3B" w:rsidP="0016483D">
      <w:pPr>
        <w:ind w:firstLine="708"/>
      </w:pPr>
      <w:r>
        <w:t xml:space="preserve">Paket programa rehberlik </w:t>
      </w:r>
      <w:r w:rsidR="0016483D">
        <w:t>dâhildir</w:t>
      </w:r>
      <w:r>
        <w:t xml:space="preserve"> </w:t>
      </w:r>
      <w:r w:rsidR="00DA14E8">
        <w:t xml:space="preserve">ve </w:t>
      </w:r>
      <w:r>
        <w:t>tur bedeli ücreti kapsamındadır.</w:t>
      </w:r>
    </w:p>
    <w:p w:rsidR="00D86A3B" w:rsidRDefault="00D86A3B" w:rsidP="0016483D">
      <w:pPr>
        <w:ind w:firstLine="708"/>
      </w:pPr>
      <w:r>
        <w:t xml:space="preserve">Otele ve gemiye varış günü odalar saat 14.00'den önce </w:t>
      </w:r>
      <w:r w:rsidR="0016483D">
        <w:t xml:space="preserve">misafire </w:t>
      </w:r>
      <w:r>
        <w:t>teslim edilmez.</w:t>
      </w:r>
      <w:r w:rsidR="00610046">
        <w:t xml:space="preserve"> </w:t>
      </w:r>
      <w:r>
        <w:t xml:space="preserve">Otelden ayrılış günü </w:t>
      </w:r>
      <w:r w:rsidR="0016483D">
        <w:t xml:space="preserve">misafirin </w:t>
      </w:r>
      <w:r>
        <w:t>en geç 10.00'a kadar odalarını boşaltmaları gerekir. Üç kişilik odalarda ilave yatak standardı farklı olabilir</w:t>
      </w:r>
      <w:r w:rsidR="0016483D">
        <w:t>.</w:t>
      </w:r>
    </w:p>
    <w:p w:rsidR="00D2362C" w:rsidRDefault="00D2362C" w:rsidP="0016483D">
      <w:pPr>
        <w:ind w:firstLine="708"/>
      </w:pPr>
      <w:r>
        <w:t xml:space="preserve">Kösezade Turizm’in yurtdışı gezilerine kayıt yapılırken toplam ücretin % 40'ı ön ödeme olarak alınır, kalan bakiye ise hareket tarihinden 1 ay önce ödenmelidir. </w:t>
      </w:r>
    </w:p>
    <w:p w:rsidR="0016483D" w:rsidRDefault="00D2362C" w:rsidP="00D86A3B">
      <w:r>
        <w:t xml:space="preserve"> </w:t>
      </w:r>
      <w:r w:rsidR="0016483D">
        <w:tab/>
        <w:t xml:space="preserve">PROMOSYON </w:t>
      </w:r>
      <w:r>
        <w:t>olarak belirtilen turlarımız</w:t>
      </w:r>
      <w:r w:rsidR="0016483D">
        <w:t xml:space="preserve">da iptal veya değişiklik imkânı </w:t>
      </w:r>
      <w:r>
        <w:t>bulunmamaktadır.</w:t>
      </w:r>
      <w:r w:rsidR="0016483D">
        <w:t xml:space="preserve"> </w:t>
      </w:r>
      <w:r w:rsidR="00D86A3B">
        <w:t>Ödemeler nakit veya bankaların kredi kartları ile peşin ve/veya bankaların taksit yapan kredi kartları ile taksitli olarak yapılmaktadır. Euro üzerinden yapılan ödemeler serbest piyasa ya</w:t>
      </w:r>
      <w:r w:rsidR="0016483D">
        <w:t xml:space="preserve"> da şirketin</w:t>
      </w:r>
      <w:r w:rsidR="00D86A3B">
        <w:t xml:space="preserve"> belirlediği kur üzerinden işlem görmektedir.</w:t>
      </w:r>
    </w:p>
    <w:p w:rsidR="00D2362C" w:rsidRDefault="00D2362C" w:rsidP="0016483D">
      <w:pPr>
        <w:ind w:firstLine="708"/>
      </w:pPr>
      <w:r>
        <w:t>L</w:t>
      </w:r>
      <w:r w:rsidR="00D86A3B">
        <w:t xml:space="preserve">iman ve havalimanına iniş vergileri gibi harç vergileri ve ücretler ile döviz kurlarından kaynaklanan fiyat değişikliklerinde bu hüküm uygulanmaz. Paket turdan önce yukarıda verilen nedenlerle meydana gelen fiyat artışı </w:t>
      </w:r>
      <w:r w:rsidR="0016483D">
        <w:t xml:space="preserve">misafire </w:t>
      </w:r>
      <w:r w:rsidR="00D86A3B">
        <w:t xml:space="preserve">bildirilir. </w:t>
      </w:r>
    </w:p>
    <w:p w:rsidR="00550998" w:rsidRDefault="00D2362C" w:rsidP="0016483D">
      <w:pPr>
        <w:ind w:firstLine="708"/>
      </w:pPr>
      <w:r>
        <w:t xml:space="preserve">Misafirimizin </w:t>
      </w:r>
      <w:r w:rsidR="00D86A3B">
        <w:t xml:space="preserve">satın almış olduğu tur programındaki gezinin başlamasından sonra meydana gelen değişikliklerden </w:t>
      </w:r>
      <w:r w:rsidR="00610046">
        <w:t xml:space="preserve">Kösezade Turizm </w:t>
      </w:r>
      <w:r w:rsidR="00D86A3B">
        <w:t>sorumludur.</w:t>
      </w:r>
    </w:p>
    <w:p w:rsidR="008303B4" w:rsidRDefault="00DA14E8" w:rsidP="0016483D">
      <w:pPr>
        <w:ind w:firstLine="708"/>
      </w:pPr>
      <w:r>
        <w:t>Vize işlemleri misafire ait olup,</w:t>
      </w:r>
      <w:r w:rsidR="0016483D">
        <w:t xml:space="preserve"> </w:t>
      </w:r>
      <w:r>
        <w:t>bazı turlar i</w:t>
      </w:r>
      <w:r w:rsidR="0016483D">
        <w:t xml:space="preserve">çin vize başvurusu tarafımızdan </w:t>
      </w:r>
      <w:r>
        <w:t>yapılabilmektedir.</w:t>
      </w:r>
      <w:r w:rsidR="0016483D">
        <w:t xml:space="preserve"> </w:t>
      </w:r>
      <w:r>
        <w:t xml:space="preserve">Vize ücreti tur programına </w:t>
      </w:r>
      <w:r w:rsidR="0016483D">
        <w:t>dâhil</w:t>
      </w:r>
      <w:r>
        <w:t xml:space="preserve"> değildir.</w:t>
      </w:r>
    </w:p>
    <w:sectPr w:rsidR="008303B4" w:rsidSect="00ED1BD7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5B" w:rsidRDefault="008B595B" w:rsidP="00DA14E8">
      <w:pPr>
        <w:spacing w:after="0" w:line="240" w:lineRule="auto"/>
      </w:pPr>
      <w:r>
        <w:separator/>
      </w:r>
    </w:p>
  </w:endnote>
  <w:endnote w:type="continuationSeparator" w:id="0">
    <w:p w:rsidR="008B595B" w:rsidRDefault="008B595B" w:rsidP="00DA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5B" w:rsidRDefault="008B595B" w:rsidP="00DA14E8">
      <w:pPr>
        <w:spacing w:after="0" w:line="240" w:lineRule="auto"/>
      </w:pPr>
      <w:r>
        <w:separator/>
      </w:r>
    </w:p>
  </w:footnote>
  <w:footnote w:type="continuationSeparator" w:id="0">
    <w:p w:rsidR="008B595B" w:rsidRDefault="008B595B" w:rsidP="00DA1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3B"/>
    <w:rsid w:val="0016483D"/>
    <w:rsid w:val="003E32CE"/>
    <w:rsid w:val="00550998"/>
    <w:rsid w:val="00610046"/>
    <w:rsid w:val="008303B4"/>
    <w:rsid w:val="008B595B"/>
    <w:rsid w:val="00A659E4"/>
    <w:rsid w:val="00C50B05"/>
    <w:rsid w:val="00D2362C"/>
    <w:rsid w:val="00D86A3B"/>
    <w:rsid w:val="00DA14E8"/>
    <w:rsid w:val="00ED1BD7"/>
    <w:rsid w:val="00E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73CC-081B-4754-AC5F-098FEE2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DA14E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A14E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A1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</dc:creator>
  <cp:lastModifiedBy>Onur Yuksel</cp:lastModifiedBy>
  <cp:revision>2</cp:revision>
  <dcterms:created xsi:type="dcterms:W3CDTF">2015-12-03T07:38:00Z</dcterms:created>
  <dcterms:modified xsi:type="dcterms:W3CDTF">2015-12-03T07:38:00Z</dcterms:modified>
</cp:coreProperties>
</file>